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3797B" w:rsidRPr="00BE5BF9" w:rsidTr="00BE5BF9">
        <w:tc>
          <w:tcPr>
            <w:tcW w:w="9396" w:type="dxa"/>
            <w:shd w:val="clear" w:color="auto" w:fill="FFC000"/>
          </w:tcPr>
          <w:p w:rsidR="0063797B" w:rsidRPr="00BE5BF9" w:rsidRDefault="00BE5BF9" w:rsidP="00BE5B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F9">
              <w:rPr>
                <w:rStyle w:val="Emphasis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County of Tripoli</w:t>
            </w:r>
            <w:r w:rsidRPr="00BE5BF9">
              <w:rPr>
                <w:rFonts w:ascii="Times New Roman" w:hAnsi="Times New Roman" w:cs="Times New Roman"/>
                <w:b/>
                <w:sz w:val="24"/>
                <w:szCs w:val="24"/>
              </w:rPr>
              <w:t> (1102–1289)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tbl>
            <w:tblPr>
              <w:tblW w:w="5980" w:type="dxa"/>
              <w:tblInd w:w="2008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202"/>
              <w:gridCol w:w="3874"/>
            </w:tblGrid>
            <w:tr w:rsidR="00BE5BF9" w:rsidRPr="0063797B" w:rsidTr="00BE5BF9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County of Tripoli</w:t>
                  </w:r>
                </w:p>
                <w:p w:rsidR="00BE5BF9" w:rsidRPr="00BE5BF9" w:rsidRDefault="00BE5BF9" w:rsidP="00BE5BF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la-Latn"/>
                    </w:rPr>
                    <w:t>Comitatus Tripolitanus</w:t>
                  </w: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(Latin)</w:t>
                  </w: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BE5BF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Comtat de Trípol</w:t>
                  </w: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(Old Provençal)</w:t>
                  </w:r>
                </w:p>
              </w:tc>
            </w:tr>
            <w:tr w:rsidR="00BE5BF9" w:rsidRPr="0063797B" w:rsidTr="00BE5BF9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1102–1289</w:t>
                  </w:r>
                </w:p>
              </w:tc>
            </w:tr>
            <w:tr w:rsidR="00BE5BF9" w:rsidRPr="0063797B" w:rsidTr="00BE5BF9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46FD25F" wp14:editId="20E63CE9">
                        <wp:extent cx="1190625" cy="790575"/>
                        <wp:effectExtent l="0" t="0" r="9525" b="9525"/>
                        <wp:docPr id="31" name="Picture 31" descr="Flag of Tripo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Flag of Tripoli">
                                  <a:hlinkClick r:id="rId7" tooltip="&quot;Flag of Tripoli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5BF9" w:rsidRPr="00BE5BF9" w:rsidRDefault="00BE5BF9" w:rsidP="00BE5BF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Banner of arms of the House of Toulouse-Tripoli (derived from the arms)</w:t>
                  </w:r>
                </w:p>
                <w:p w:rsidR="00BE5BF9" w:rsidRPr="00BE5BF9" w:rsidRDefault="00BE5BF9" w:rsidP="00BE5BF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BBB8B8A" wp14:editId="24E4FF42">
                        <wp:extent cx="762000" cy="838200"/>
                        <wp:effectExtent l="0" t="0" r="0" b="0"/>
                        <wp:docPr id="32" name="Picture 32" descr="Arms of the House of Toulouse-Tripoli of Tripo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Arms of the House of Toulouse-Tripoli of Tripoli">
                                  <a:hlinkClick r:id="rId9" tooltip="&quot;Arms of the House of Toulouse-Tripoli of Tripoli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5BF9" w:rsidRPr="00BE5BF9" w:rsidRDefault="00BE5BF9" w:rsidP="00BE5BF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Arms of the House of Toulouse-Tripoli</w:t>
                  </w:r>
                </w:p>
              </w:tc>
            </w:tr>
            <w:tr w:rsidR="00BE5BF9" w:rsidRPr="0063797B" w:rsidTr="00BE5BF9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Attributed arms of the County of Tripoli</w:t>
                  </w:r>
                </w:p>
                <w:p w:rsidR="00BE5BF9" w:rsidRPr="00BE5BF9" w:rsidRDefault="00BE5BF9" w:rsidP="00BE5BF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DC2895E" wp14:editId="7B1C8747">
                        <wp:extent cx="571500" cy="628650"/>
                        <wp:effectExtent l="0" t="0" r="0" b="0"/>
                        <wp:docPr id="33" name="Picture 33" descr="Attributed arms of the County of Tripo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Attributed arms of the County of Tripoli">
                                  <a:hlinkClick r:id="rId11" tooltip="&quot;Attributed arms of the County of Tripoli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5BF9" w:rsidRPr="0063797B" w:rsidTr="00BE5BF9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923E24D" wp14:editId="60AD66BB">
                        <wp:extent cx="2381250" cy="3181350"/>
                        <wp:effectExtent l="0" t="0" r="0" b="0"/>
                        <wp:docPr id="34" name="Picture 34" descr="The County of Tripoli in the context of the other states of the Near East in 1135 AD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The County of Tripoli in the context of the other states of the Near East in 1135 AD.">
                                  <a:hlinkClick r:id="rId13" tooltip="&quot;The County of Tripoli in the context of the other states of the Near East in 1135 AD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3181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5BF9" w:rsidRPr="00BE5BF9" w:rsidRDefault="00BE5BF9" w:rsidP="00BE5BF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County of Tripoli in the context of the other states of the Near East in 1135 AD.</w:t>
                  </w:r>
                </w:p>
              </w:tc>
            </w:tr>
            <w:tr w:rsidR="00BE5BF9" w:rsidRPr="0063797B" w:rsidTr="00BE5BF9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Status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Vassal of, the Kingdom of Jerusalem, the Principality of Antioch and the Mongol Empire</w:t>
                  </w:r>
                </w:p>
              </w:tc>
            </w:tr>
            <w:tr w:rsidR="00BE5BF9" w:rsidRPr="0063797B" w:rsidTr="00BE5BF9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Capital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Tortosa (1102–1109), Tripoli (1109–1289)</w:t>
                  </w:r>
                </w:p>
              </w:tc>
            </w:tr>
            <w:tr w:rsidR="00BE5BF9" w:rsidRPr="0063797B" w:rsidTr="00BE5BF9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Common languages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Latin, Aramaic (Maronite), Old French, Old Occitan, Italian, Arabic, Greek, Sabir</w:t>
                  </w:r>
                </w:p>
              </w:tc>
            </w:tr>
            <w:tr w:rsidR="00BE5BF9" w:rsidRPr="0063797B" w:rsidTr="00BE5BF9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Latin Church (among nobles)</w:t>
                  </w: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Maronite Church and Eastern Orthodox Church (Among general populace)</w:t>
                  </w: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Oriental Orthodoxy, Islam, and Judaism minority</w:t>
                  </w:r>
                </w:p>
              </w:tc>
            </w:tr>
            <w:tr w:rsidR="00BE5BF9" w:rsidRPr="0063797B" w:rsidTr="00BE5BF9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Government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Feudal monarchy</w:t>
                  </w:r>
                </w:p>
              </w:tc>
            </w:tr>
            <w:tr w:rsidR="00BE5BF9" w:rsidRPr="0063797B" w:rsidTr="00BE5B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 of Tripoli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E5BF9" w:rsidRPr="0063797B" w:rsidTr="00BE5BF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5BF9" w:rsidRPr="0063797B" w:rsidTr="00BE5B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1102–1105 (first)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Raymond I</w:t>
                  </w:r>
                </w:p>
              </w:tc>
            </w:tr>
            <w:tr w:rsidR="00BE5BF9" w:rsidRPr="0063797B" w:rsidTr="00BE5B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1287–1289 (last)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Lucia</w:t>
                  </w:r>
                </w:p>
              </w:tc>
            </w:tr>
            <w:tr w:rsidR="00BE5BF9" w:rsidRPr="0063797B" w:rsidTr="00BE5BF9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Historical era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High Middle Ages</w:t>
                  </w:r>
                </w:p>
              </w:tc>
            </w:tr>
            <w:tr w:rsidR="00BE5BF9" w:rsidRPr="0063797B" w:rsidTr="00BE5BF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5BF9" w:rsidRPr="0063797B" w:rsidTr="00BE5B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Established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1102</w:t>
                  </w:r>
                </w:p>
              </w:tc>
            </w:tr>
            <w:tr w:rsidR="00BE5BF9" w:rsidRPr="0063797B" w:rsidTr="00BE5BF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Conquered by Qalawun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 April 1289</w:t>
                  </w:r>
                </w:p>
              </w:tc>
            </w:tr>
            <w:tr w:rsidR="00BE5BF9" w:rsidRPr="0063797B" w:rsidTr="00BE5BF9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tbl>
                  <w:tblPr>
                    <w:tblW w:w="4145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45"/>
                    <w:gridCol w:w="2000"/>
                  </w:tblGrid>
                  <w:tr w:rsidR="00BE5BF9" w:rsidRPr="00BE5BF9" w:rsidTr="00DD26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0" w:type="dxa"/>
                          <w:right w:w="144" w:type="dxa"/>
                        </w:tcMar>
                        <w:hideMark/>
                      </w:tcPr>
                      <w:p w:rsidR="00BE5BF9" w:rsidRPr="00BE5BF9" w:rsidRDefault="00BE5BF9" w:rsidP="00BE5BF9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E5B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Preceded by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0" w:type="dxa"/>
                          <w:right w:w="144" w:type="dxa"/>
                        </w:tcMar>
                        <w:hideMark/>
                      </w:tcPr>
                      <w:p w:rsidR="00BE5BF9" w:rsidRPr="00BE5BF9" w:rsidRDefault="00BE5BF9" w:rsidP="00BE5BF9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E5B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Succeeded by</w:t>
                        </w:r>
                      </w:p>
                    </w:tc>
                  </w:tr>
                  <w:tr w:rsidR="00BE5BF9" w:rsidRPr="00BE5BF9" w:rsidTr="00DD261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tbl>
                        <w:tblPr>
                          <w:tblW w:w="1775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5"/>
                          <w:gridCol w:w="1430"/>
                        </w:tblGrid>
                        <w:tr w:rsidR="00BE5BF9" w:rsidRPr="00BE5BF9" w:rsidTr="00DD261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E5BF9" w:rsidRPr="00BE5BF9" w:rsidRDefault="00BE5BF9" w:rsidP="00BE5BF9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E5BF9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B97AF9C" wp14:editId="0538DB4D">
                                    <wp:extent cx="190500" cy="123825"/>
                                    <wp:effectExtent l="0" t="0" r="0" b="9525"/>
                                    <wp:docPr id="35" name="Picture 35" descr="https://upload.wikimedia.org/wikipedia/commons/thumb/3/39/White_flag_3_to_2.svg/20px-White_flag_3_to_2.svg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 descr="https://upload.wikimedia.org/wikipedia/commons/thumb/3/39/White_flag_3_to_2.svg/20px-White_flag_3_to_2.svg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E5BF9" w:rsidRPr="00BE5BF9" w:rsidRDefault="00BE5BF9" w:rsidP="00BE5BF9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E5B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Fatimid Caliphate</w:t>
                              </w:r>
                            </w:p>
                          </w:tc>
                        </w:tr>
                      </w:tbl>
                      <w:p w:rsidR="00BE5BF9" w:rsidRPr="00BE5BF9" w:rsidRDefault="00BE5BF9" w:rsidP="00BE5BF9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tbl>
                        <w:tblPr>
                          <w:tblW w:w="1632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7"/>
                          <w:gridCol w:w="345"/>
                        </w:tblGrid>
                        <w:tr w:rsidR="00BE5BF9" w:rsidRPr="00BE5BF9" w:rsidTr="00DD261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E5BF9" w:rsidRPr="00BE5BF9" w:rsidRDefault="00BE5BF9" w:rsidP="00BE5BF9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E5BF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Mamluk Sultanate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E5BF9" w:rsidRPr="00BE5BF9" w:rsidRDefault="00BE5BF9" w:rsidP="00BE5BF9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E5BF9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141D48A" wp14:editId="05839B7C">
                                    <wp:extent cx="190500" cy="123825"/>
                                    <wp:effectExtent l="0" t="0" r="0" b="9525"/>
                                    <wp:docPr id="36" name="Picture 36" descr="https://upload.wikimedia.org/wikipedia/commons/thumb/1/1f/Mameluke_Flag.svg/20px-Mameluke_Flag.svg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 descr="https://upload.wikimedia.org/wikipedia/commons/thumb/1/1f/Mameluke_Flag.svg/20px-Mameluke_Flag.svg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5BF9" w:rsidRPr="00BE5BF9" w:rsidRDefault="00BE5BF9" w:rsidP="00BE5BF9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E5BF9" w:rsidRPr="0063797B" w:rsidTr="00BE5BF9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Today part of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E5BF9" w:rsidRPr="00BE5BF9" w:rsidRDefault="00BE5BF9" w:rsidP="00BE5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Lebanon</w:t>
                  </w:r>
                  <w:r w:rsidRPr="00BE5BF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Syria</w:t>
                  </w:r>
                </w:p>
              </w:tc>
            </w:tr>
          </w:tbl>
          <w:p w:rsidR="0063797B" w:rsidRPr="0063797B" w:rsidRDefault="0063797B" w:rsidP="006379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97B" w:rsidRPr="0063797B" w:rsidTr="00BE5BF9">
        <w:tc>
          <w:tcPr>
            <w:tcW w:w="9396" w:type="dxa"/>
            <w:shd w:val="clear" w:color="auto" w:fill="00B0F0"/>
          </w:tcPr>
          <w:p w:rsidR="0063797B" w:rsidRPr="0063797B" w:rsidRDefault="0063797B" w:rsidP="00BE5B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7B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4A49B379" wp14:editId="08770785">
                  <wp:extent cx="2095500" cy="1123950"/>
                  <wp:effectExtent l="0" t="0" r="0" b="0"/>
                  <wp:docPr id="38" name="Picture 38" descr="https://upload.wikimedia.org/wikipedia/commons/thumb/a/ac/Tripoli_gold_bezant_in_Arabic_1270_1300_Tripoli_silver_gros_1275_1287.jpg/220px-Tripoli_gold_bezant_in_Arabic_1270_1300_Tripoli_silver_gros_1275_12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upload.wikimedia.org/wikipedia/commons/thumb/a/ac/Tripoli_gold_bezant_in_Arabic_1270_1300_Tripoli_silver_gros_1275_1287.jpg/220px-Tripoli_gold_bezant_in_Arabic_1270_1300_Tripoli_silver_gros_1275_1287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63797B" w:rsidRDefault="0063797B" w:rsidP="00BE5B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7B">
              <w:rPr>
                <w:rFonts w:ascii="Times New Roman" w:hAnsi="Times New Roman" w:cs="Times New Roman"/>
                <w:sz w:val="24"/>
                <w:szCs w:val="24"/>
              </w:rPr>
              <w:t>County of Tripoli coins: gold bezant with a text in Arabic (1270–1300), and Tripoli silver gros (1275–1287). British Museum.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00B0F0"/>
          </w:tcPr>
          <w:p w:rsidR="0063797B" w:rsidRPr="0063797B" w:rsidRDefault="0063797B" w:rsidP="00BE5B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7B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3EC54421" wp14:editId="14D7E751">
                  <wp:extent cx="1619250" cy="1657350"/>
                  <wp:effectExtent l="0" t="0" r="0" b="0"/>
                  <wp:docPr id="40" name="Picture 40" descr="https://upload.wikimedia.org/wikipedia/commons/thumb/3/30/Crusader_coin_Tripoli_circa_1230_bis.jpg/170px-Crusader_coin_Tripoli_circa_1230_b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upload.wikimedia.org/wikipedia/commons/thumb/3/30/Crusader_coin_Tripoli_circa_1230_bis.jpg/170px-Crusader_coin_Tripoli_circa_1230_bis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63797B" w:rsidRDefault="0063797B" w:rsidP="00BE5B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7B">
              <w:rPr>
                <w:rFonts w:ascii="Times New Roman" w:hAnsi="Times New Roman" w:cs="Times New Roman"/>
                <w:sz w:val="24"/>
                <w:szCs w:val="24"/>
              </w:rPr>
              <w:t>Crusader coin, County of Tripoli, c. 1230.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00B0F0"/>
          </w:tcPr>
          <w:p w:rsidR="0063797B" w:rsidRPr="0063797B" w:rsidRDefault="0063797B" w:rsidP="00BE5B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7B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D9EB627" wp14:editId="01E7D24B">
                  <wp:extent cx="1619250" cy="1609725"/>
                  <wp:effectExtent l="0" t="0" r="0" b="9525"/>
                  <wp:docPr id="42" name="Picture 42" descr="https://upload.wikimedia.org/wikipedia/commons/thumb/4/4a/Crusader_coin_Tripoli_circa_1230.jpg/170px-Crusader_coin_Tripoli_circa_1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upload.wikimedia.org/wikipedia/commons/thumb/4/4a/Crusader_coin_Tripoli_circa_1230.jpg/170px-Crusader_coin_Tripoli_circa_1230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63797B" w:rsidRDefault="0063797B" w:rsidP="00BE5B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7B">
              <w:rPr>
                <w:rFonts w:ascii="Times New Roman" w:hAnsi="Times New Roman" w:cs="Times New Roman"/>
                <w:sz w:val="24"/>
                <w:szCs w:val="24"/>
              </w:rPr>
              <w:t>Crusader coin, County of Tripoli, c. 1230.</w:t>
            </w:r>
          </w:p>
        </w:tc>
      </w:tr>
      <w:tr w:rsidR="0063797B" w:rsidRPr="00BE5BF9" w:rsidTr="00BE5BF9">
        <w:tc>
          <w:tcPr>
            <w:tcW w:w="9396" w:type="dxa"/>
            <w:shd w:val="clear" w:color="auto" w:fill="FFFF00"/>
          </w:tcPr>
          <w:p w:rsidR="0063797B" w:rsidRPr="00BF4DBE" w:rsidRDefault="0063797B" w:rsidP="00BF4D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BE">
              <w:rPr>
                <w:rFonts w:ascii="Times New Roman" w:hAnsi="Times New Roman" w:cs="Times New Roman"/>
                <w:b/>
                <w:sz w:val="24"/>
                <w:szCs w:val="24"/>
              </w:rPr>
              <w:t>Vassals of Tripoli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County of Montferrand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Lordship of Besmedin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Lordship of Botron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Lordship of Buissera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Lordship of Calmont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Lordship of Chastel Blanc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Lordship of Chastel Rouge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Lordship of Fontaines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Lordship of Gibelacar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Lordship of Gibelet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Lordship of La Colée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Lordship of Le Puy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Seigneury of Moinetre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Lordship of Nephin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Lordship of Raisagium Montanée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Lordship of Terra Galifa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Lordship of Tokle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Lordship of Tortosa Maraclea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Krak des Chevaliers</w:t>
            </w:r>
          </w:p>
        </w:tc>
      </w:tr>
      <w:tr w:rsidR="0063797B" w:rsidRPr="00BE5BF9" w:rsidTr="00BE5BF9">
        <w:tc>
          <w:tcPr>
            <w:tcW w:w="9396" w:type="dxa"/>
            <w:shd w:val="clear" w:color="auto" w:fill="FFFF00"/>
          </w:tcPr>
          <w:p w:rsidR="0063797B" w:rsidRPr="00BF4DBE" w:rsidRDefault="0063797B" w:rsidP="00BF4D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BE">
              <w:rPr>
                <w:rFonts w:ascii="Times New Roman" w:hAnsi="Times New Roman" w:cs="Times New Roman"/>
                <w:b/>
                <w:sz w:val="24"/>
                <w:szCs w:val="24"/>
              </w:rPr>
              <w:t>Counts of Tripoli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Raymond I (1102–1105, also Count of Toulouse as Raymond IV)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Alfonso Jordan (1105–1109), with William Jordan as regent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Bertrand (1109–1112)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Pons (1112–1137)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Raymond II (1137–1152)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Raymond III (1152–1187)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Raymond IV (1187–1189), son of Bohemond III of Antioch.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Bohemond IV (1189–1233, also Prince of Antioch 1201–1216 and 1219–1233)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Bohemond V (1233–1252, also Prince of Antioch)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Bohemond VI (1252–1275, also Prince of Antioch 1252–1268)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Bohemond VII (1275–1287)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Lucia (1287–1289)</w:t>
            </w:r>
          </w:p>
        </w:tc>
      </w:tr>
      <w:tr w:rsidR="0063797B" w:rsidRPr="0063797B" w:rsidTr="00BE5BF9">
        <w:tc>
          <w:tcPr>
            <w:tcW w:w="9396" w:type="dxa"/>
            <w:shd w:val="clear" w:color="auto" w:fill="FFFF00"/>
          </w:tcPr>
          <w:p w:rsidR="0063797B" w:rsidRPr="00BF4DBE" w:rsidRDefault="0063797B" w:rsidP="00BF4DB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DBE">
              <w:rPr>
                <w:rFonts w:ascii="Times New Roman" w:hAnsi="Times New Roman" w:cs="Times New Roman"/>
                <w:b/>
                <w:sz w:val="24"/>
                <w:szCs w:val="24"/>
              </w:rPr>
              <w:t>Titular rulers of Tripoli after its fall to Egyptian forces:</w:t>
            </w:r>
          </w:p>
        </w:tc>
      </w:tr>
      <w:tr w:rsidR="00BE5BF9" w:rsidRPr="00BE5BF9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Lucia (1289 – c.1299)</w:t>
            </w:r>
          </w:p>
        </w:tc>
      </w:tr>
      <w:tr w:rsidR="00BE5BF9" w:rsidRPr="00BE5BF9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Philippe (c.1299 – 1300)</w:t>
            </w:r>
          </w:p>
        </w:tc>
      </w:tr>
      <w:tr w:rsidR="00BE5BF9" w:rsidRPr="00BE5BF9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Tripoli passes to the Kings of Cyprus and Jerusalem:</w:t>
            </w:r>
          </w:p>
        </w:tc>
      </w:tr>
      <w:tr w:rsidR="00BE5BF9" w:rsidRPr="00BE5BF9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Peter I of Cyprus (1346–1359)</w:t>
            </w:r>
          </w:p>
        </w:tc>
      </w:tr>
      <w:tr w:rsidR="00BE5BF9" w:rsidRPr="00BE5BF9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Peter II of Cyprus (1359–1369)</w:t>
            </w:r>
          </w:p>
        </w:tc>
      </w:tr>
      <w:tr w:rsidR="00BE5BF9" w:rsidRPr="00BE5BF9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James of Lusignan (? – c. 1396), cousin</w:t>
            </w:r>
          </w:p>
        </w:tc>
      </w:tr>
      <w:tr w:rsidR="00BE5BF9" w:rsidRPr="00BE5BF9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John of Lusignan (c. 1396 – c. 1430), son</w:t>
            </w:r>
          </w:p>
        </w:tc>
      </w:tr>
      <w:tr w:rsidR="00BE5BF9" w:rsidRPr="00BE5BF9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Peter of Lusignan (c. 1430 – 1451), brother, Regent of Cyprus</w:t>
            </w:r>
          </w:p>
        </w:tc>
      </w:tr>
      <w:tr w:rsidR="00BE5BF9" w:rsidRPr="00BE5BF9" w:rsidTr="00BE5BF9">
        <w:tc>
          <w:tcPr>
            <w:tcW w:w="9396" w:type="dxa"/>
            <w:shd w:val="clear" w:color="auto" w:fill="FFFF00"/>
          </w:tcPr>
          <w:p w:rsidR="0063797B" w:rsidRPr="00BE5BF9" w:rsidRDefault="0063797B" w:rsidP="00BE5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E5BF9">
              <w:rPr>
                <w:rFonts w:ascii="Times New Roman" w:hAnsi="Times New Roman" w:cs="Times New Roman"/>
                <w:sz w:val="24"/>
                <w:szCs w:val="24"/>
              </w:rPr>
              <w:t>Juan Tafures (1469–1473)</w:t>
            </w:r>
          </w:p>
        </w:tc>
      </w:tr>
    </w:tbl>
    <w:p w:rsidR="00BF4DBE" w:rsidRDefault="00BF4DBE" w:rsidP="00BF4DBE"/>
    <w:p w:rsidR="00BF4DBE" w:rsidRDefault="00BF4DBE" w:rsidP="00BF4DBE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23" r:href="rId24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BF4DBE" w:rsidRDefault="00BF4DBE" w:rsidP="00BF4DBE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BF4DBE" w:rsidRPr="00205110" w:rsidTr="00DD2612">
        <w:tc>
          <w:tcPr>
            <w:tcW w:w="1838" w:type="dxa"/>
            <w:shd w:val="clear" w:color="auto" w:fill="00B050"/>
          </w:tcPr>
          <w:p w:rsidR="00BF4DBE" w:rsidRPr="00205110" w:rsidRDefault="00BF4DBE" w:rsidP="00DD2612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513A1D" w:rsidRDefault="00513A1D" w:rsidP="0063797B">
      <w:bookmarkStart w:id="0" w:name="_GoBack"/>
      <w:bookmarkEnd w:id="0"/>
    </w:p>
    <w:sectPr w:rsidR="00513A1D">
      <w:headerReference w:type="default" r:id="rId2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B4" w:rsidRDefault="00026BB4" w:rsidP="00BE5BF9">
      <w:pPr>
        <w:spacing w:after="0" w:line="240" w:lineRule="auto"/>
      </w:pPr>
      <w:r>
        <w:separator/>
      </w:r>
    </w:p>
  </w:endnote>
  <w:endnote w:type="continuationSeparator" w:id="0">
    <w:p w:rsidR="00026BB4" w:rsidRDefault="00026BB4" w:rsidP="00BE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B4" w:rsidRDefault="00026BB4" w:rsidP="00BE5BF9">
      <w:pPr>
        <w:spacing w:after="0" w:line="240" w:lineRule="auto"/>
      </w:pPr>
      <w:r>
        <w:separator/>
      </w:r>
    </w:p>
  </w:footnote>
  <w:footnote w:type="continuationSeparator" w:id="0">
    <w:p w:rsidR="00026BB4" w:rsidRDefault="00026BB4" w:rsidP="00BE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52865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5BF9" w:rsidRDefault="00BE5BF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D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E5BF9" w:rsidRDefault="00BE5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3E65"/>
    <w:multiLevelType w:val="multilevel"/>
    <w:tmpl w:val="EED6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8961DF"/>
    <w:multiLevelType w:val="multilevel"/>
    <w:tmpl w:val="F450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EA79DD"/>
    <w:multiLevelType w:val="multilevel"/>
    <w:tmpl w:val="ACBC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D71F7F"/>
    <w:multiLevelType w:val="multilevel"/>
    <w:tmpl w:val="1A3A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36"/>
    <w:rsid w:val="00026BB4"/>
    <w:rsid w:val="00117847"/>
    <w:rsid w:val="004C35BA"/>
    <w:rsid w:val="00513A1D"/>
    <w:rsid w:val="0063797B"/>
    <w:rsid w:val="00984E36"/>
    <w:rsid w:val="00BE5BF9"/>
    <w:rsid w:val="00B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AAD0F"/>
  <w15:chartTrackingRefBased/>
  <w15:docId w15:val="{AEF055A1-D9D2-4EE2-8380-0DA6F228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3A1D"/>
    <w:rPr>
      <w:color w:val="0000FF"/>
      <w:u w:val="single"/>
    </w:rPr>
  </w:style>
  <w:style w:type="table" w:styleId="TableGrid">
    <w:name w:val="Table Grid"/>
    <w:basedOn w:val="TableNormal"/>
    <w:uiPriority w:val="39"/>
    <w:rsid w:val="0063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7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5B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BF9"/>
  </w:style>
  <w:style w:type="paragraph" w:styleId="Footer">
    <w:name w:val="footer"/>
    <w:basedOn w:val="Normal"/>
    <w:link w:val="FooterChar"/>
    <w:uiPriority w:val="99"/>
    <w:unhideWhenUsed/>
    <w:rsid w:val="00BE5B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BF9"/>
  </w:style>
  <w:style w:type="character" w:styleId="Emphasis">
    <w:name w:val="Emphasis"/>
    <w:basedOn w:val="DefaultParagraphFont"/>
    <w:uiPriority w:val="20"/>
    <w:qFormat/>
    <w:rsid w:val="00BE5B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5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1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1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4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File:MapofTripoli.png" TargetMode="Externa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File:Crusader_coin_Tripoli_circa_1230.jpg" TargetMode="External"/><Relationship Id="rId7" Type="http://schemas.openxmlformats.org/officeDocument/2006/relationships/hyperlink" Target="https://en.wikipedia.org/wiki/File:Banner_of_Arms_of_the_House_of_Toulouse-Tripoli.svg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en.wikipedia.org/wiki/File:Tripoli_gold_bezant_in_Arabic_1270_1300_Tripoli_silver_gros_1275_1287.jp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ile:Armoiries_Tripoli.svg" TargetMode="External"/><Relationship Id="rId24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jpeg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File:Crusader_coin_Tripoli_circa_1230_bis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Coat_of_arms_of_the_House_of_Toulouse-Tripoli.png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2024-06-19T03:48:00Z</dcterms:created>
  <dcterms:modified xsi:type="dcterms:W3CDTF">2024-06-19T09:10:00Z</dcterms:modified>
</cp:coreProperties>
</file>